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B0D06" w14:textId="77777777" w:rsidR="000F09FE" w:rsidRDefault="000F09FE" w:rsidP="001A0178">
      <w:pPr>
        <w:pStyle w:val="Header"/>
        <w:tabs>
          <w:tab w:val="clear" w:pos="8931"/>
          <w:tab w:val="clear" w:pos="13892"/>
          <w:tab w:val="right" w:pos="9638"/>
        </w:tabs>
        <w:rPr>
          <w:rFonts w:cs="Arial"/>
          <w:b/>
          <w:sz w:val="24"/>
        </w:rPr>
      </w:pPr>
      <w:r>
        <w:rPr>
          <w:rFonts w:cs="Arial"/>
          <w:b/>
          <w:sz w:val="24"/>
        </w:rPr>
        <w:t>SA WG2 Meeting #S2-146E</w:t>
      </w:r>
      <w:r>
        <w:rPr>
          <w:rFonts w:cs="Arial"/>
          <w:b/>
          <w:sz w:val="24"/>
        </w:rPr>
        <w:tab/>
        <w:t>S2-2105356</w:t>
      </w:r>
    </w:p>
    <w:p w14:paraId="3E733EEE" w14:textId="0F369128" w:rsidR="000F09FE" w:rsidRDefault="001A0178" w:rsidP="001A0178">
      <w:pPr>
        <w:pStyle w:val="Header"/>
        <w:pBdr>
          <w:bottom w:val="single" w:sz="6" w:space="0" w:color="auto"/>
        </w:pBdr>
        <w:tabs>
          <w:tab w:val="clear" w:pos="8931"/>
          <w:tab w:val="clear" w:pos="13892"/>
          <w:tab w:val="right" w:pos="9638"/>
        </w:tabs>
        <w:rPr>
          <w:rFonts w:cs="Arial"/>
          <w:b/>
          <w:sz w:val="24"/>
        </w:rPr>
      </w:pPr>
      <w:r>
        <w:rPr>
          <w:noProof/>
        </w:rPr>
        <mc:AlternateContent>
          <mc:Choice Requires="wps">
            <w:drawing>
              <wp:anchor distT="0" distB="0" distL="114300" distR="114300" simplePos="0" relativeHeight="251658240" behindDoc="0" locked="0" layoutInCell="1" allowOverlap="1" wp14:anchorId="6AC22722" wp14:editId="210622F4">
                <wp:simplePos x="0" y="0"/>
                <wp:positionH relativeFrom="column">
                  <wp:posOffset>-580390</wp:posOffset>
                </wp:positionH>
                <wp:positionV relativeFrom="paragraph">
                  <wp:posOffset>313055</wp:posOffset>
                </wp:positionV>
                <wp:extent cx="6858000" cy="90868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8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1A0178"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1A0178"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1A017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A017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2A8F789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F09FE">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margin-left:-45.7pt;margin-top:24.65pt;width:540pt;height:7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1A0178"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1A0178"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1A017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A017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2A8F789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F09FE">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0F09FE">
        <w:rPr>
          <w:rFonts w:cs="Arial"/>
          <w:b/>
          <w:sz w:val="24"/>
        </w:rPr>
        <w:t>16 - 27 August, 2021, Electronic meeting</w:t>
      </w:r>
    </w:p>
    <w:p w14:paraId="50E9AA40" w14:textId="04BF6ADC" w:rsidR="000F09FE" w:rsidRPr="000F09FE" w:rsidRDefault="000F09FE" w:rsidP="000F09FE">
      <w:pPr>
        <w:pStyle w:val="Header"/>
        <w:tabs>
          <w:tab w:val="clear" w:pos="8931"/>
          <w:tab w:val="clear" w:pos="13892"/>
          <w:tab w:val="right" w:pos="9638"/>
        </w:tabs>
        <w:jc w:val="center"/>
        <w:rPr>
          <w:rFonts w:cs="Arial"/>
          <w:b/>
          <w:sz w:val="24"/>
        </w:rPr>
      </w:pPr>
    </w:p>
    <w:p w14:paraId="2948D042" w14:textId="77777777" w:rsidR="000F09FE" w:rsidRDefault="000F09FE" w:rsidP="00AD50BF">
      <w:pPr>
        <w:pStyle w:val="Header"/>
        <w:tabs>
          <w:tab w:val="right" w:pos="9356"/>
        </w:tabs>
        <w:jc w:val="center"/>
      </w:pPr>
    </w:p>
    <w:p w14:paraId="69C0ED00" w14:textId="0F60CA1E" w:rsidR="00AD50BF" w:rsidRDefault="00AD50BF" w:rsidP="00AD50BF">
      <w:pPr>
        <w:pStyle w:val="Header"/>
        <w:tabs>
          <w:tab w:val="right" w:pos="9356"/>
        </w:tabs>
        <w:jc w:val="center"/>
      </w:pPr>
      <w:r>
        <w:br w:type="page"/>
      </w:r>
      <w:r w:rsidR="00AF7C99">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491F6D1A" w:rsidR="00A74A54" w:rsidRDefault="00B92C38" w:rsidP="00E4345D">
            <w:pPr>
              <w:pStyle w:val="TableText"/>
            </w:pPr>
            <w:r>
              <w:t xml:space="preserve">LS on </w:t>
            </w:r>
            <w:r w:rsidR="00687F2F" w:rsidRPr="00A14437">
              <w:t xml:space="preserve">Traffic </w:t>
            </w:r>
            <w:r w:rsidR="00EE0B5D" w:rsidRPr="00A14437">
              <w:t>Categor</w:t>
            </w:r>
            <w:r w:rsidR="007C58E3" w:rsidRPr="00A14437">
              <w:t>ies</w:t>
            </w:r>
            <w:r w:rsidRPr="00A14437">
              <w:t xml:space="preserve"> in URSP</w:t>
            </w: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B52BFDC" w:rsidR="00096622" w:rsidRPr="008150E1" w:rsidRDefault="00C962D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sidR="00B92C38">
                  <w:rPr>
                    <w:lang w:eastAsia="ja-JP"/>
                  </w:rPr>
                  <w:t>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00:00:00Z">
                <w:dateFormat w:val="dd/MM/yyyy"/>
                <w:lid w:val="en-GB"/>
                <w:storeMappedDataAs w:val="dateTime"/>
                <w:calendar w:val="gregorian"/>
              </w:date>
            </w:sdtPr>
            <w:sdtEndPr/>
            <w:sdtContent>
              <w:p w14:paraId="72E1CD85" w14:textId="5D9B1685" w:rsidR="00096622" w:rsidRPr="008150E1" w:rsidRDefault="00687F2F" w:rsidP="008150E1">
                <w:pPr>
                  <w:pStyle w:val="CSFieldInfo"/>
                  <w:framePr w:wrap="auto" w:vAnchor="margin" w:hAnchor="text" w:yAlign="inline"/>
                  <w:rPr>
                    <w:rFonts w:eastAsia="SimSun" w:cs="Times New Roman"/>
                    <w:bCs w:val="0"/>
                    <w:sz w:val="22"/>
                    <w:szCs w:val="20"/>
                    <w:lang w:eastAsia="ja-JP" w:bidi="bn-BD"/>
                  </w:rPr>
                </w:pPr>
                <w:r>
                  <w:rPr>
                    <w:lang w:eastAsia="ja-JP"/>
                  </w:rPr>
                  <w:t>08/07/2021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18071FC" w:rsidR="0058060A" w:rsidRPr="00C201D7" w:rsidRDefault="00544BB1" w:rsidP="00096622">
                <w:pPr>
                  <w:pStyle w:val="TableText"/>
                  <w:rPr>
                    <w:rFonts w:eastAsia="MS Mincho"/>
                    <w:lang w:eastAsia="ja-JP"/>
                  </w:rPr>
                </w:pPr>
                <w:r>
                  <w:rPr>
                    <w:rFonts w:eastAsia="MS Mincho"/>
                    <w:lang w:eastAsia="ja-JP"/>
                  </w:rPr>
                  <w:t>5GJA17_104r22</w:t>
                </w:r>
              </w:p>
            </w:tc>
          </w:sdtContent>
        </w:sdt>
        <w:tc>
          <w:tcPr>
            <w:tcW w:w="3228" w:type="dxa"/>
          </w:tcPr>
          <w:p w14:paraId="160445F3" w14:textId="61282456" w:rsidR="0058060A" w:rsidRDefault="001A0178"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c>
          <w:tcPr>
            <w:tcW w:w="3008" w:type="dxa"/>
          </w:tcPr>
          <w:p w14:paraId="3CFC26E3" w14:textId="0A687667" w:rsidR="0058060A" w:rsidRPr="00C201D7" w:rsidRDefault="00983F5A" w:rsidP="00D20D7D">
            <w:pPr>
              <w:pStyle w:val="TableText"/>
              <w:rPr>
                <w:rFonts w:eastAsia="MS Mincho"/>
                <w:lang w:eastAsia="ja-JP"/>
              </w:rPr>
            </w:pPr>
            <w:r>
              <w:rPr>
                <w:rFonts w:eastAsia="MS Mincho"/>
                <w:lang w:eastAsia="ja-JP"/>
              </w:rPr>
              <w:t>Ralf Keller</w:t>
            </w:r>
            <w:r w:rsidR="00544BB1">
              <w:rPr>
                <w:rFonts w:eastAsia="MS Mincho"/>
                <w:lang w:eastAsia="ja-JP"/>
              </w:rPr>
              <w:t>,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374E2EC" w:rsidR="0058060A" w:rsidRPr="0062734F" w:rsidRDefault="00544BB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960BC7B" w:rsidR="0058060A" w:rsidRPr="00C201D7" w:rsidRDefault="00C52DF4" w:rsidP="0058060A">
            <w:pPr>
              <w:pStyle w:val="TableText"/>
              <w:rPr>
                <w:rFonts w:eastAsia="MS Mincho"/>
                <w:lang w:eastAsia="ja-JP"/>
              </w:rPr>
            </w:pPr>
            <w:r>
              <w:rPr>
                <w:rFonts w:eastAsia="MS Mincho"/>
                <w:lang w:eastAsia="ja-JP"/>
              </w:rPr>
              <w:t>TSGNS</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0DAA024F"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p>
        </w:tc>
      </w:tr>
    </w:tbl>
    <w:p w14:paraId="116827DD" w14:textId="77777777" w:rsidR="00FC0FBE" w:rsidRDefault="00FC0FBE" w:rsidP="0058060A">
      <w:pPr>
        <w:pStyle w:val="NormalParagraph"/>
        <w:rPr>
          <w:lang w:val="en-IE"/>
        </w:rPr>
      </w:pPr>
    </w:p>
    <w:p w14:paraId="684552B1" w14:textId="625CB975" w:rsidR="0057552D" w:rsidRDefault="0057552D" w:rsidP="009E4C85">
      <w:pPr>
        <w:pStyle w:val="Heading1"/>
      </w:pPr>
      <w:r>
        <w:t>Background</w:t>
      </w:r>
      <w:r w:rsidR="00356BA8">
        <w:t xml:space="preserve"> and new requirements</w:t>
      </w:r>
    </w:p>
    <w:p w14:paraId="0C4DBC6F" w14:textId="67D4A180" w:rsidR="008004C5" w:rsidRDefault="004F27EA" w:rsidP="00144334">
      <w:r>
        <w:t xml:space="preserve">GSMA NG 5GJA has </w:t>
      </w:r>
      <w:r w:rsidR="00B92C38">
        <w:t>profiled the use of URSP in GSMA PRD NG.114 and NG.113</w:t>
      </w:r>
      <w:r w:rsidR="00115E88">
        <w:t xml:space="preserve"> based on </w:t>
      </w:r>
      <w:r w:rsidR="003420B9">
        <w:t>t</w:t>
      </w:r>
      <w:r w:rsidR="00115E88">
        <w:t xml:space="preserve">he currently supported URSP functionality in 3GPP TS 23.503 and in 3GPP TS </w:t>
      </w:r>
      <w:r w:rsidR="00115E88" w:rsidRPr="001C10DE">
        <w:rPr>
          <w:lang w:val="en-US"/>
        </w:rPr>
        <w:t>24.526</w:t>
      </w:r>
      <w:r w:rsidR="00B92C38">
        <w:t xml:space="preserve">. </w:t>
      </w:r>
    </w:p>
    <w:p w14:paraId="2AD999A2" w14:textId="67B672C5" w:rsidR="00057633" w:rsidRDefault="003C4183">
      <w:r>
        <w:t xml:space="preserve">GSMA </w:t>
      </w:r>
      <w:r w:rsidR="003420B9">
        <w:rPr>
          <w:lang w:val="en-US"/>
        </w:rPr>
        <w:t xml:space="preserve">NG 5GJA </w:t>
      </w:r>
      <w:r>
        <w:t xml:space="preserve">has discussed </w:t>
      </w:r>
      <w:r w:rsidR="000A7F01">
        <w:t xml:space="preserve">the </w:t>
      </w:r>
      <w:r>
        <w:t xml:space="preserve">need to support </w:t>
      </w:r>
      <w:r w:rsidR="009269A1">
        <w:t xml:space="preserve">standardized and </w:t>
      </w:r>
      <w:r w:rsidR="00A338D5">
        <w:t xml:space="preserve">MNO-specific </w:t>
      </w:r>
      <w:r w:rsidR="001429DB">
        <w:t xml:space="preserve">traffic </w:t>
      </w:r>
      <w:r w:rsidRPr="003802AF">
        <w:t>categor</w:t>
      </w:r>
      <w:r w:rsidR="00735A5B" w:rsidRPr="003802AF">
        <w:t>ies</w:t>
      </w:r>
      <w:r w:rsidR="00A338D5" w:rsidRPr="003802AF">
        <w:t xml:space="preserve"> </w:t>
      </w:r>
      <w:r w:rsidRPr="003802AF">
        <w:t xml:space="preserve">in </w:t>
      </w:r>
      <w:r w:rsidR="00F93F31" w:rsidRPr="003802AF">
        <w:t xml:space="preserve">the traffic descriptor in </w:t>
      </w:r>
      <w:r w:rsidRPr="003802AF">
        <w:t>URSP.</w:t>
      </w:r>
      <w:r w:rsidR="00C501A0" w:rsidRPr="003802AF">
        <w:t xml:space="preserve"> </w:t>
      </w:r>
      <w:r w:rsidR="00C667D8">
        <w:t>Example</w:t>
      </w:r>
      <w:r w:rsidR="004D6E9C">
        <w:t>s of</w:t>
      </w:r>
      <w:r w:rsidR="00C667D8">
        <w:t xml:space="preserve"> </w:t>
      </w:r>
      <w:r w:rsidR="001429DB" w:rsidRPr="003802AF">
        <w:t xml:space="preserve">traffic </w:t>
      </w:r>
      <w:r w:rsidR="00057633" w:rsidRPr="003802AF">
        <w:t>categories</w:t>
      </w:r>
      <w:r w:rsidR="00255EE4" w:rsidRPr="003802AF">
        <w:t xml:space="preserve"> </w:t>
      </w:r>
      <w:r w:rsidR="00F21BA6" w:rsidRPr="008C5C3D">
        <w:rPr>
          <w:lang w:val="en-US"/>
        </w:rPr>
        <w:t xml:space="preserve">to be standardized </w:t>
      </w:r>
      <w:r w:rsidR="00057633">
        <w:t>are:</w:t>
      </w:r>
    </w:p>
    <w:p w14:paraId="78E7AA39" w14:textId="3C6764EF" w:rsidR="00057633" w:rsidRDefault="00057633" w:rsidP="00057633">
      <w:pPr>
        <w:pStyle w:val="ListParagraph"/>
        <w:numPr>
          <w:ilvl w:val="0"/>
          <w:numId w:val="31"/>
        </w:numPr>
      </w:pPr>
      <w:r>
        <w:t xml:space="preserve">Enterprise: </w:t>
      </w:r>
      <w:r w:rsidR="001429DB">
        <w:t xml:space="preserve">traffic from </w:t>
      </w:r>
      <w:r>
        <w:t xml:space="preserve">one or more applications related to </w:t>
      </w:r>
      <w:r w:rsidR="00E755A8">
        <w:t>E</w:t>
      </w:r>
      <w:r>
        <w:t xml:space="preserve">nterprise service </w:t>
      </w:r>
    </w:p>
    <w:p w14:paraId="6A7A4CC2" w14:textId="142E24A1" w:rsidR="00057633" w:rsidRDefault="00057633" w:rsidP="00057633">
      <w:pPr>
        <w:pStyle w:val="ListParagraph"/>
        <w:numPr>
          <w:ilvl w:val="0"/>
          <w:numId w:val="31"/>
        </w:numPr>
      </w:pPr>
      <w:r>
        <w:t xml:space="preserve">Gaming: </w:t>
      </w:r>
      <w:r w:rsidR="001429DB">
        <w:t xml:space="preserve">traffic from </w:t>
      </w:r>
      <w:r>
        <w:t xml:space="preserve">one or more applications related to </w:t>
      </w:r>
      <w:r w:rsidR="00E755A8">
        <w:t>G</w:t>
      </w:r>
      <w:r>
        <w:t>aming service, e.g.</w:t>
      </w:r>
      <w:r w:rsidR="00F55173">
        <w:t>,</w:t>
      </w:r>
      <w:r>
        <w:t xml:space="preserve"> with low latency requirement</w:t>
      </w:r>
    </w:p>
    <w:p w14:paraId="70DF98A6" w14:textId="35BB08FF" w:rsidR="00057633" w:rsidRPr="009A461E" w:rsidRDefault="00057633" w:rsidP="00057633">
      <w:pPr>
        <w:pStyle w:val="ListParagraph"/>
        <w:numPr>
          <w:ilvl w:val="0"/>
          <w:numId w:val="31"/>
        </w:numPr>
      </w:pPr>
      <w:r>
        <w:t xml:space="preserve">Video Streaming: </w:t>
      </w:r>
      <w:r w:rsidR="001429DB">
        <w:t xml:space="preserve">traffic from </w:t>
      </w:r>
      <w:r>
        <w:t xml:space="preserve">one or more applications related to </w:t>
      </w:r>
      <w:r w:rsidR="00E755A8">
        <w:t>V</w:t>
      </w:r>
      <w:r>
        <w:t xml:space="preserve">ideo </w:t>
      </w:r>
      <w:r w:rsidR="00E755A8">
        <w:t>S</w:t>
      </w:r>
      <w:r>
        <w:t xml:space="preserve">treaming, </w:t>
      </w:r>
      <w:r>
        <w:rPr>
          <w:rFonts w:cs="Arial"/>
        </w:rPr>
        <w:t>e.g.</w:t>
      </w:r>
      <w:r w:rsidR="00F55173">
        <w:rPr>
          <w:rFonts w:cs="Arial"/>
        </w:rPr>
        <w:t>,</w:t>
      </w:r>
      <w:r>
        <w:rPr>
          <w:rFonts w:cs="Arial"/>
        </w:rPr>
        <w:t xml:space="preserve"> HD video streaming, 4K video streaming</w:t>
      </w:r>
    </w:p>
    <w:p w14:paraId="2C3E7B9D" w14:textId="460318AB" w:rsidR="00A338D5" w:rsidRDefault="003D4BF5" w:rsidP="00D00738">
      <w:r>
        <w:t xml:space="preserve">Standardized </w:t>
      </w:r>
      <w:r w:rsidR="00C501A0">
        <w:t xml:space="preserve">traffic categories </w:t>
      </w:r>
      <w:r w:rsidR="00F93A22">
        <w:t>could be defined by 3GPP or by GSMA</w:t>
      </w:r>
      <w:r w:rsidR="00C501A0">
        <w:t>.</w:t>
      </w:r>
      <w:r w:rsidR="008A1D70">
        <w:t xml:space="preserve"> </w:t>
      </w:r>
    </w:p>
    <w:p w14:paraId="635C4A91" w14:textId="77E038B3" w:rsidR="00C501A0" w:rsidRDefault="004C4883" w:rsidP="00D00738">
      <w:r>
        <w:t xml:space="preserve">MNO-specific </w:t>
      </w:r>
      <w:r w:rsidR="008A1D70">
        <w:t xml:space="preserve">traffic categories </w:t>
      </w:r>
      <w:r w:rsidR="003802AF">
        <w:t>sh</w:t>
      </w:r>
      <w:r w:rsidR="008A1D70">
        <w:t>ould be represented by a number of octets</w:t>
      </w:r>
      <w:r w:rsidR="00BE2510">
        <w:t xml:space="preserve"> (flexible format</w:t>
      </w:r>
      <w:r w:rsidR="002329B6">
        <w:t xml:space="preserve"> to allow any string</w:t>
      </w:r>
      <w:r w:rsidR="00BE2510">
        <w:t>)</w:t>
      </w:r>
      <w:r w:rsidR="008A1D70">
        <w:t>.</w:t>
      </w:r>
    </w:p>
    <w:p w14:paraId="78E94EFA" w14:textId="6795C0E1" w:rsidR="003B5E8C" w:rsidRPr="00297231" w:rsidRDefault="008A1D70" w:rsidP="00057633">
      <w:r>
        <w:lastRenderedPageBreak/>
        <w:t>A given</w:t>
      </w:r>
      <w:r w:rsidR="00BE6E50">
        <w:t xml:space="preserve"> </w:t>
      </w:r>
      <w:r>
        <w:t>traffic category can be used by more than one applicat</w:t>
      </w:r>
      <w:r w:rsidR="00485D93">
        <w:t>i</w:t>
      </w:r>
      <w:r>
        <w:t>on simultaneously, and one application can</w:t>
      </w:r>
      <w:r w:rsidRPr="00297231">
        <w:t xml:space="preserve"> </w:t>
      </w:r>
      <w:r>
        <w:t xml:space="preserve">simultaneously </w:t>
      </w:r>
      <w:r w:rsidRPr="00297231">
        <w:t xml:space="preserve">use more than one </w:t>
      </w:r>
      <w:r>
        <w:t>traffic categor</w:t>
      </w:r>
      <w:r w:rsidR="00EB4F08">
        <w:t>y</w:t>
      </w:r>
      <w:r w:rsidRPr="00297231">
        <w:t>.</w:t>
      </w:r>
    </w:p>
    <w:p w14:paraId="0C384785" w14:textId="3B86DB69" w:rsidR="00496853" w:rsidRDefault="00496853" w:rsidP="001E667C">
      <w:pPr>
        <w:pStyle w:val="Heading1"/>
      </w:pPr>
      <w:bookmarkStart w:id="0" w:name="_Hlk68772839"/>
      <w:bookmarkStart w:id="1" w:name="_Hlk68772826"/>
      <w:r>
        <w:rPr>
          <w:rFonts w:hint="eastAsia"/>
        </w:rPr>
        <w:t>A</w:t>
      </w:r>
      <w:r>
        <w:t>ctions to 3GPP SA2</w:t>
      </w:r>
    </w:p>
    <w:p w14:paraId="5CE39C30" w14:textId="58526AE8" w:rsidR="00CB3079" w:rsidRDefault="00496853" w:rsidP="00AE5211">
      <w:r>
        <w:t xml:space="preserve">GSMA NG 5GJA kindly requests 3GPP SA2 to </w:t>
      </w:r>
      <w:r w:rsidR="008B1CED">
        <w:t>consider</w:t>
      </w:r>
      <w:r>
        <w:t xml:space="preserve"> the above</w:t>
      </w:r>
      <w:r w:rsidR="00E47DFB">
        <w:t xml:space="preserve"> </w:t>
      </w:r>
      <w:r w:rsidR="008B1CED">
        <w:t xml:space="preserve">requirements </w:t>
      </w:r>
      <w:r w:rsidR="00E47DFB">
        <w:t xml:space="preserve">and to provide </w:t>
      </w:r>
      <w:r w:rsidR="002633C2">
        <w:t xml:space="preserve">feedback to GSMA on how to </w:t>
      </w:r>
      <w:r w:rsidR="00E47DFB">
        <w:t xml:space="preserve">support </w:t>
      </w:r>
      <w:r w:rsidR="00150CFF">
        <w:t>t</w:t>
      </w:r>
      <w:r w:rsidR="00E47DFB">
        <w:t xml:space="preserve">raffic </w:t>
      </w:r>
      <w:r w:rsidR="00150CFF">
        <w:t>c</w:t>
      </w:r>
      <w:r w:rsidR="00E47DFB">
        <w:t>ategor</w:t>
      </w:r>
      <w:r w:rsidR="00150CFF">
        <w:t>ies</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7DE75E39" w:rsidR="00844A42"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p w14:paraId="728AA102" w14:textId="0AD4437B" w:rsidR="00966486" w:rsidRDefault="00966486" w:rsidP="00966486">
      <w:pPr>
        <w:rPr>
          <w:rFonts w:eastAsiaTheme="minorEastAsia"/>
          <w:lang w:val="en-US" w:eastAsia="ja-JP"/>
        </w:rPr>
      </w:pPr>
      <w:r>
        <w:rPr>
          <w:rFonts w:eastAsiaTheme="minorEastAsia"/>
          <w:lang w:val="en-US" w:eastAsia="ja-JP"/>
        </w:rPr>
        <w:t>5GJA#19:</w:t>
      </w:r>
      <w:r>
        <w:rPr>
          <w:rFonts w:eastAsiaTheme="minorEastAsia"/>
          <w:lang w:val="en-US" w:eastAsia="ja-JP"/>
        </w:rPr>
        <w:tab/>
      </w:r>
      <w:r w:rsidR="00E4665A">
        <w:rPr>
          <w:rFonts w:eastAsiaTheme="minorEastAsia"/>
          <w:lang w:val="en-US" w:eastAsia="ja-JP"/>
        </w:rPr>
        <w:t>8</w:t>
      </w:r>
      <w:r w:rsidR="00E4665A" w:rsidRPr="00E4665A">
        <w:rPr>
          <w:rFonts w:eastAsiaTheme="minorEastAsia"/>
          <w:vertAlign w:val="superscript"/>
          <w:lang w:val="en-US" w:eastAsia="ja-JP"/>
        </w:rPr>
        <w:t>th</w:t>
      </w:r>
      <w:r w:rsidR="00E4665A">
        <w:rPr>
          <w:rFonts w:eastAsiaTheme="minorEastAsia"/>
          <w:lang w:val="en-US" w:eastAsia="ja-JP"/>
        </w:rPr>
        <w:t xml:space="preserve"> February</w:t>
      </w:r>
      <w:r>
        <w:rPr>
          <w:rFonts w:eastAsiaTheme="minorEastAsia"/>
          <w:lang w:val="en-US" w:eastAsia="ja-JP"/>
        </w:rPr>
        <w:t xml:space="preserve"> 202</w:t>
      </w:r>
      <w:r w:rsidR="00E4665A">
        <w:rPr>
          <w:rFonts w:eastAsiaTheme="minorEastAsia"/>
          <w:lang w:val="en-US" w:eastAsia="ja-JP"/>
        </w:rPr>
        <w:t>2</w:t>
      </w:r>
    </w:p>
    <w:p w14:paraId="3016B781" w14:textId="77777777" w:rsidR="00966486" w:rsidRPr="009E4C85" w:rsidRDefault="00966486" w:rsidP="00A3379B">
      <w:pPr>
        <w:rPr>
          <w:rFonts w:eastAsiaTheme="minorEastAsia"/>
          <w:lang w:val="en-US" w:eastAsia="ja-JP"/>
        </w:rPr>
      </w:pPr>
    </w:p>
    <w:sectPr w:rsidR="00966486" w:rsidRPr="009E4C85" w:rsidSect="007D4437">
      <w:headerReference w:type="even"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1204B" w14:textId="77777777" w:rsidR="00456E79" w:rsidRDefault="00456E79">
      <w:r>
        <w:separator/>
      </w:r>
    </w:p>
    <w:p w14:paraId="23407AEB" w14:textId="77777777" w:rsidR="00456E79" w:rsidRDefault="00456E79"/>
    <w:p w14:paraId="7BB86083" w14:textId="77777777" w:rsidR="00456E79" w:rsidRDefault="00456E79"/>
    <w:p w14:paraId="6B5B7072" w14:textId="77777777" w:rsidR="00456E79" w:rsidRDefault="00456E79"/>
    <w:p w14:paraId="2DF5A865" w14:textId="77777777" w:rsidR="00456E79" w:rsidRDefault="00456E79"/>
    <w:p w14:paraId="444A0295" w14:textId="77777777" w:rsidR="00456E79" w:rsidRDefault="00456E79"/>
    <w:p w14:paraId="6651EA70" w14:textId="77777777" w:rsidR="00456E79" w:rsidRDefault="00456E79"/>
    <w:p w14:paraId="6F9BC27F" w14:textId="77777777" w:rsidR="00456E79" w:rsidRDefault="00456E79"/>
    <w:p w14:paraId="45816CFC" w14:textId="77777777" w:rsidR="00456E79" w:rsidRDefault="00456E79"/>
  </w:endnote>
  <w:endnote w:type="continuationSeparator" w:id="0">
    <w:p w14:paraId="3348FB16" w14:textId="77777777" w:rsidR="00456E79" w:rsidRDefault="00456E79">
      <w:r>
        <w:continuationSeparator/>
      </w:r>
    </w:p>
    <w:p w14:paraId="11D5494C" w14:textId="77777777" w:rsidR="00456E79" w:rsidRDefault="00456E79"/>
    <w:p w14:paraId="3E6994F8" w14:textId="77777777" w:rsidR="00456E79" w:rsidRDefault="00456E79"/>
    <w:p w14:paraId="7384B5F2" w14:textId="77777777" w:rsidR="00456E79" w:rsidRDefault="00456E79"/>
    <w:p w14:paraId="45450C89" w14:textId="77777777" w:rsidR="00456E79" w:rsidRDefault="00456E79"/>
    <w:p w14:paraId="04FEB4EC" w14:textId="77777777" w:rsidR="00456E79" w:rsidRDefault="00456E79"/>
    <w:p w14:paraId="3A6F6A59" w14:textId="77777777" w:rsidR="00456E79" w:rsidRDefault="00456E79"/>
    <w:p w14:paraId="5F4F9D0A" w14:textId="77777777" w:rsidR="00456E79" w:rsidRDefault="00456E79"/>
    <w:p w14:paraId="0C487821" w14:textId="77777777" w:rsidR="00456E79" w:rsidRDefault="00456E79"/>
  </w:endnote>
  <w:endnote w:type="continuationNotice" w:id="1">
    <w:p w14:paraId="3E21BD48" w14:textId="77777777" w:rsidR="00456E79" w:rsidRDefault="00456E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2AAAD" w14:textId="77777777" w:rsidR="00456E79" w:rsidRDefault="00456E79">
      <w:r>
        <w:separator/>
      </w:r>
    </w:p>
    <w:p w14:paraId="62CA98DF" w14:textId="77777777" w:rsidR="00456E79" w:rsidRDefault="00456E79"/>
    <w:p w14:paraId="11577DC1" w14:textId="77777777" w:rsidR="00456E79" w:rsidRDefault="00456E79"/>
    <w:p w14:paraId="64800750" w14:textId="77777777" w:rsidR="00456E79" w:rsidRDefault="00456E79"/>
    <w:p w14:paraId="1EA57CBA" w14:textId="77777777" w:rsidR="00456E79" w:rsidRDefault="00456E79"/>
    <w:p w14:paraId="4DAEBE4A" w14:textId="77777777" w:rsidR="00456E79" w:rsidRDefault="00456E79"/>
    <w:p w14:paraId="43C70B1A" w14:textId="77777777" w:rsidR="00456E79" w:rsidRDefault="00456E79"/>
    <w:p w14:paraId="4601C5B4" w14:textId="77777777" w:rsidR="00456E79" w:rsidRDefault="00456E79"/>
    <w:p w14:paraId="4D0A5B63" w14:textId="77777777" w:rsidR="00456E79" w:rsidRDefault="00456E79"/>
  </w:footnote>
  <w:footnote w:type="continuationSeparator" w:id="0">
    <w:p w14:paraId="198CFF1A" w14:textId="77777777" w:rsidR="00456E79" w:rsidRDefault="00456E79">
      <w:r>
        <w:continuationSeparator/>
      </w:r>
    </w:p>
    <w:p w14:paraId="512350D3" w14:textId="77777777" w:rsidR="00456E79" w:rsidRDefault="00456E79"/>
    <w:p w14:paraId="52E09A53" w14:textId="77777777" w:rsidR="00456E79" w:rsidRDefault="00456E79"/>
    <w:p w14:paraId="0D8D3CAB" w14:textId="77777777" w:rsidR="00456E79" w:rsidRDefault="00456E79"/>
    <w:p w14:paraId="7E5D2FC7" w14:textId="77777777" w:rsidR="00456E79" w:rsidRDefault="00456E79"/>
    <w:p w14:paraId="57FEE652" w14:textId="77777777" w:rsidR="00456E79" w:rsidRDefault="00456E79"/>
    <w:p w14:paraId="68D6A989" w14:textId="77777777" w:rsidR="00456E79" w:rsidRDefault="00456E79"/>
    <w:p w14:paraId="0E32CD21" w14:textId="77777777" w:rsidR="00456E79" w:rsidRDefault="00456E79"/>
    <w:p w14:paraId="4DF43518" w14:textId="77777777" w:rsidR="00456E79" w:rsidRDefault="00456E79"/>
  </w:footnote>
  <w:footnote w:type="continuationNotice" w:id="1">
    <w:p w14:paraId="69D83E49" w14:textId="77777777" w:rsidR="00456E79" w:rsidRDefault="00456E7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29"/>
  </w:num>
  <w:num w:numId="21">
    <w:abstractNumId w:val="18"/>
  </w:num>
  <w:num w:numId="22">
    <w:abstractNumId w:val="14"/>
  </w:num>
  <w:num w:numId="23">
    <w:abstractNumId w:val="10"/>
  </w:num>
  <w:num w:numId="24">
    <w:abstractNumId w:val="30"/>
  </w:num>
  <w:num w:numId="25">
    <w:abstractNumId w:val="5"/>
  </w:num>
  <w:num w:numId="26">
    <w:abstractNumId w:val="28"/>
  </w:num>
  <w:num w:numId="27">
    <w:abstractNumId w:val="33"/>
  </w:num>
  <w:num w:numId="28">
    <w:abstractNumId w:val="26"/>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5"/>
  </w:num>
  <w:num w:numId="33">
    <w:abstractNumId w:val="13"/>
  </w:num>
  <w:num w:numId="3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9FE"/>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017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6E79"/>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2BC"/>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DE5"/>
    <w:rsid w:val="00544BB1"/>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BDA"/>
    <w:rsid w:val="00B25E0E"/>
    <w:rsid w:val="00B27176"/>
    <w:rsid w:val="00B27255"/>
    <w:rsid w:val="00B31033"/>
    <w:rsid w:val="00B3234C"/>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0106"/>
    <w:rsid w:val="00B90DA6"/>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7D8"/>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6CC7"/>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6CB8"/>
    <w:rsid w:val="00225650"/>
    <w:rsid w:val="0028520B"/>
    <w:rsid w:val="00296018"/>
    <w:rsid w:val="002B5A0B"/>
    <w:rsid w:val="002F2D23"/>
    <w:rsid w:val="00314D9C"/>
    <w:rsid w:val="00315605"/>
    <w:rsid w:val="003243AA"/>
    <w:rsid w:val="00355305"/>
    <w:rsid w:val="003B1F7D"/>
    <w:rsid w:val="003D473F"/>
    <w:rsid w:val="003E475E"/>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C3470"/>
    <w:rsid w:val="005F6468"/>
    <w:rsid w:val="0061340C"/>
    <w:rsid w:val="00690B7B"/>
    <w:rsid w:val="006B5606"/>
    <w:rsid w:val="006D2B72"/>
    <w:rsid w:val="006F020C"/>
    <w:rsid w:val="006F61BC"/>
    <w:rsid w:val="007174EC"/>
    <w:rsid w:val="00757608"/>
    <w:rsid w:val="007748CF"/>
    <w:rsid w:val="00784F7D"/>
    <w:rsid w:val="007B7A47"/>
    <w:rsid w:val="007D09AE"/>
    <w:rsid w:val="007F5721"/>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6A31C-287C-4BF5-B563-2C9335EF0081}">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281</Words>
  <Characters>1655</Characters>
  <Application>Microsoft Office Word</Application>
  <DocSecurity>0</DocSecurity>
  <Lines>13</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on Traffic Categories in URSP</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1933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subject/>
  <dc:creator>Ralf Keller</dc:creator>
  <cp:keywords/>
  <cp:lastModifiedBy>MCC_Correction_5.11.15.14-&gt;5.11.15.4</cp:lastModifiedBy>
  <cp:revision>3</cp:revision>
  <cp:lastPrinted>2006-09-14T16:39:00Z</cp:lastPrinted>
  <dcterms:created xsi:type="dcterms:W3CDTF">2021-07-26T06:42:00Z</dcterms:created>
  <dcterms:modified xsi:type="dcterms:W3CDTF">2021-07-26T06:43:00Z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